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1E3" w:rsidRPr="007232DF" w:rsidRDefault="00CA71E3" w:rsidP="007232DF">
      <w:pPr>
        <w:pStyle w:val="Title"/>
        <w:jc w:val="center"/>
      </w:pPr>
      <w:bookmarkStart w:id="0" w:name="_GoBack"/>
      <w:bookmarkEnd w:id="0"/>
      <w:r w:rsidRPr="007232DF">
        <w:t>Considering Retirement?</w:t>
      </w:r>
    </w:p>
    <w:p w:rsidR="00CA71E3" w:rsidRPr="007F06D8" w:rsidRDefault="00CA71E3" w:rsidP="00CA71E3">
      <w:pPr>
        <w:pStyle w:val="Title"/>
        <w:jc w:val="center"/>
        <w:rPr>
          <w:rStyle w:val="SubtleEmphasis"/>
          <w:sz w:val="40"/>
          <w:u w:val="single"/>
        </w:rPr>
      </w:pPr>
      <w:r w:rsidRPr="007F06D8">
        <w:rPr>
          <w:rStyle w:val="SubtleEmphasis"/>
          <w:sz w:val="40"/>
          <w:u w:val="single"/>
        </w:rPr>
        <w:t xml:space="preserve">Wondering </w:t>
      </w:r>
      <w:r w:rsidR="007232DF" w:rsidRPr="007F06D8">
        <w:rPr>
          <w:rStyle w:val="SubtleEmphasis"/>
          <w:sz w:val="40"/>
          <w:u w:val="single"/>
        </w:rPr>
        <w:t>How to Keep Y</w:t>
      </w:r>
      <w:r w:rsidRPr="007F06D8">
        <w:rPr>
          <w:rStyle w:val="SubtleEmphasis"/>
          <w:sz w:val="40"/>
          <w:u w:val="single"/>
        </w:rPr>
        <w:t xml:space="preserve">our </w:t>
      </w:r>
      <w:r w:rsidR="007232DF" w:rsidRPr="007F06D8">
        <w:rPr>
          <w:rStyle w:val="SubtleEmphasis"/>
          <w:sz w:val="40"/>
          <w:u w:val="single"/>
        </w:rPr>
        <w:t>Educator License up to date?</w:t>
      </w:r>
    </w:p>
    <w:p w:rsidR="007F06D8" w:rsidRPr="007F06D8" w:rsidRDefault="007F06D8" w:rsidP="005B6EB0">
      <w:pPr>
        <w:spacing w:line="240" w:lineRule="auto"/>
        <w:jc w:val="center"/>
        <w:rPr>
          <w:rStyle w:val="SubtleEmphasis"/>
          <w:sz w:val="40"/>
          <w:szCs w:val="40"/>
        </w:rPr>
      </w:pPr>
      <w:r w:rsidRPr="007F06D8">
        <w:rPr>
          <w:rStyle w:val="SubtleEmphasis"/>
          <w:sz w:val="40"/>
          <w:szCs w:val="40"/>
        </w:rPr>
        <w:t>It’s easier than you think!</w:t>
      </w:r>
    </w:p>
    <w:tbl>
      <w:tblPr>
        <w:tblStyle w:val="TableGrid"/>
        <w:tblW w:w="8665" w:type="dxa"/>
        <w:jc w:val="center"/>
        <w:tblLayout w:type="fixed"/>
        <w:tblLook w:val="04A0" w:firstRow="1" w:lastRow="0" w:firstColumn="1" w:lastColumn="0" w:noHBand="0" w:noVBand="1"/>
      </w:tblPr>
      <w:tblGrid>
        <w:gridCol w:w="8665"/>
      </w:tblGrid>
      <w:tr w:rsidR="00E5326A" w:rsidTr="00E5326A">
        <w:trPr>
          <w:trHeight w:val="980"/>
          <w:jc w:val="center"/>
        </w:trPr>
        <w:tc>
          <w:tcPr>
            <w:tcW w:w="8665" w:type="dxa"/>
            <w:shd w:val="clear" w:color="auto" w:fill="FBE4D5" w:themeFill="accent2" w:themeFillTint="33"/>
          </w:tcPr>
          <w:p w:rsidR="007F06D8" w:rsidRPr="007F06D8" w:rsidRDefault="00C2312F" w:rsidP="00E5326A">
            <w:pPr>
              <w:rPr>
                <w:rStyle w:val="Strong"/>
                <w:sz w:val="28"/>
              </w:rPr>
            </w:pPr>
            <w:r>
              <w:rPr>
                <w:rStyle w:val="Strong"/>
                <w:sz w:val="28"/>
              </w:rPr>
              <w:t>All you need</w:t>
            </w:r>
            <w:r w:rsidRPr="007F06D8">
              <w:rPr>
                <w:rStyle w:val="Strong"/>
                <w:sz w:val="28"/>
              </w:rPr>
              <w:t xml:space="preserve"> </w:t>
            </w:r>
            <w:r>
              <w:rPr>
                <w:rStyle w:val="Strong"/>
                <w:sz w:val="28"/>
              </w:rPr>
              <w:t>is a</w:t>
            </w:r>
            <w:r w:rsidR="007F06D8" w:rsidRPr="007F06D8">
              <w:rPr>
                <w:rStyle w:val="Strong"/>
                <w:sz w:val="28"/>
              </w:rPr>
              <w:t xml:space="preserve"> lit</w:t>
            </w:r>
            <w:r>
              <w:rPr>
                <w:rStyle w:val="Strong"/>
                <w:sz w:val="28"/>
              </w:rPr>
              <w:t>tle information</w:t>
            </w:r>
            <w:r w:rsidR="009B40E6">
              <w:rPr>
                <w:rStyle w:val="Strong"/>
                <w:sz w:val="28"/>
              </w:rPr>
              <w:t>:</w:t>
            </w:r>
          </w:p>
          <w:p w:rsidR="007F06D8" w:rsidRDefault="007F06D8" w:rsidP="007F06D8">
            <w:pPr>
              <w:pStyle w:val="Subtitle"/>
            </w:pPr>
            <w:r w:rsidRPr="007F06D8">
              <w:t xml:space="preserve">Licensees who are retired and qualify for benefits from a State retirement system have no </w:t>
            </w:r>
            <w:r w:rsidR="009B40E6">
              <w:t>Professional Development (PD)</w:t>
            </w:r>
            <w:r w:rsidRPr="007F06D8">
              <w:t xml:space="preserve"> or registration fees. </w:t>
            </w:r>
          </w:p>
          <w:p w:rsidR="009B40E6" w:rsidRPr="005B6EB0" w:rsidRDefault="009B40E6" w:rsidP="009B40E6">
            <w:pPr>
              <w:rPr>
                <w:sz w:val="16"/>
                <w:szCs w:val="16"/>
              </w:rPr>
            </w:pPr>
          </w:p>
          <w:p w:rsidR="009B40E6" w:rsidRPr="005B6EB0" w:rsidRDefault="009B40E6" w:rsidP="005B6EB0">
            <w:pPr>
              <w:pStyle w:val="ListParagraph"/>
              <w:numPr>
                <w:ilvl w:val="0"/>
                <w:numId w:val="10"/>
              </w:numPr>
            </w:pPr>
            <w:r w:rsidRPr="005B6EB0">
              <w:t>Licenses are renewed in 5 year cycles.</w:t>
            </w:r>
          </w:p>
          <w:p w:rsidR="005B6EB0" w:rsidRPr="005B6EB0" w:rsidRDefault="009B40E6" w:rsidP="005B6EB0">
            <w:pPr>
              <w:pStyle w:val="ListParagraph"/>
              <w:numPr>
                <w:ilvl w:val="0"/>
                <w:numId w:val="10"/>
              </w:numPr>
            </w:pPr>
            <w:r w:rsidRPr="005B6EB0">
              <w:t xml:space="preserve">You are required to complete professional development </w:t>
            </w:r>
            <w:r w:rsidRPr="00CB37E3">
              <w:rPr>
                <w:u w:val="single"/>
              </w:rPr>
              <w:t>only</w:t>
            </w:r>
            <w:r w:rsidRPr="005B6EB0">
              <w:t xml:space="preserve"> for the years that you work. Even if you only work for one year during the 5 year cycle.</w:t>
            </w:r>
          </w:p>
          <w:p w:rsidR="00E5326A" w:rsidRDefault="009B40E6" w:rsidP="005B6EB0">
            <w:pPr>
              <w:pStyle w:val="ListParagraph"/>
              <w:numPr>
                <w:ilvl w:val="0"/>
                <w:numId w:val="10"/>
              </w:numPr>
            </w:pPr>
            <w:r w:rsidRPr="005B6EB0">
              <w:t>The average number of PD hours needed for each year of active teaching is 24</w:t>
            </w:r>
          </w:p>
          <w:p w:rsidR="000C0354" w:rsidRPr="005B6EB0" w:rsidRDefault="000C0354" w:rsidP="000C0354">
            <w:pPr>
              <w:pStyle w:val="ListParagraph"/>
              <w:numPr>
                <w:ilvl w:val="1"/>
                <w:numId w:val="10"/>
              </w:numPr>
            </w:pPr>
            <w:r>
              <w:t xml:space="preserve">You are responsible for this pro-rated amount of PD for the years that you worked at least 50% of the school year and it can be completed and recorded any time </w:t>
            </w:r>
            <w:r w:rsidRPr="000C0354">
              <w:rPr>
                <w:u w:val="single"/>
              </w:rPr>
              <w:t>prior to renewal</w:t>
            </w:r>
            <w:r>
              <w:rPr>
                <w:u w:val="single"/>
              </w:rPr>
              <w:t>.</w:t>
            </w:r>
          </w:p>
          <w:p w:rsidR="00E5326A" w:rsidRPr="00E15D03" w:rsidRDefault="00E5326A" w:rsidP="002546C2">
            <w:pPr>
              <w:pStyle w:val="Subtitle"/>
            </w:pPr>
          </w:p>
        </w:tc>
      </w:tr>
      <w:tr w:rsidR="00E5326A" w:rsidTr="00E5326A">
        <w:trPr>
          <w:trHeight w:val="980"/>
          <w:jc w:val="center"/>
        </w:trPr>
        <w:tc>
          <w:tcPr>
            <w:tcW w:w="8665" w:type="dxa"/>
            <w:shd w:val="clear" w:color="auto" w:fill="FFF2CC" w:themeFill="accent4" w:themeFillTint="33"/>
          </w:tcPr>
          <w:p w:rsidR="009B40E6" w:rsidRPr="009B40E6" w:rsidRDefault="00C2312F" w:rsidP="009B40E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And a </w:t>
            </w:r>
            <w:r w:rsidR="009B40E6" w:rsidRPr="009B40E6">
              <w:rPr>
                <w:b/>
                <w:sz w:val="28"/>
              </w:rPr>
              <w:t>little Guidance:</w:t>
            </w:r>
          </w:p>
          <w:p w:rsidR="00C2312F" w:rsidRDefault="00C2312F" w:rsidP="00C2312F">
            <w:pPr>
              <w:pStyle w:val="Subtitle"/>
            </w:pPr>
            <w:r>
              <w:t>Before retiring:</w:t>
            </w:r>
          </w:p>
          <w:p w:rsidR="00C2312F" w:rsidRPr="005B6EB0" w:rsidRDefault="00C2312F" w:rsidP="00C2312F">
            <w:pPr>
              <w:rPr>
                <w:sz w:val="16"/>
                <w:szCs w:val="16"/>
              </w:rPr>
            </w:pPr>
          </w:p>
          <w:p w:rsidR="009B40E6" w:rsidRPr="007F06D8" w:rsidRDefault="009B40E6" w:rsidP="00C2312F">
            <w:pPr>
              <w:pStyle w:val="ListParagraph"/>
              <w:numPr>
                <w:ilvl w:val="0"/>
                <w:numId w:val="4"/>
              </w:numPr>
            </w:pPr>
            <w:r w:rsidRPr="007F06D8">
              <w:t xml:space="preserve">PD must be entered into </w:t>
            </w:r>
            <w:r>
              <w:t xml:space="preserve">the </w:t>
            </w:r>
            <w:hyperlink r:id="rId7" w:history="1">
              <w:r w:rsidRPr="009B40E6">
                <w:rPr>
                  <w:rStyle w:val="Hyperlink"/>
                </w:rPr>
                <w:t>Educator Licensure Information System (ELIS)</w:t>
              </w:r>
            </w:hyperlink>
            <w:r w:rsidR="00C2312F">
              <w:t xml:space="preserve"> for any years that you worked.</w:t>
            </w:r>
            <w:r w:rsidR="00CB37E3">
              <w:t xml:space="preserve"> </w:t>
            </w:r>
            <w:r w:rsidR="00CB37E3" w:rsidRPr="005B6EB0">
              <w:t>Even if you only work for one year during the 5 year cycle.</w:t>
            </w:r>
          </w:p>
          <w:p w:rsidR="007F06D8" w:rsidRDefault="009B40E6" w:rsidP="00C2312F">
            <w:pPr>
              <w:pStyle w:val="ListParagraph"/>
              <w:numPr>
                <w:ilvl w:val="0"/>
                <w:numId w:val="4"/>
              </w:numPr>
            </w:pPr>
            <w:r>
              <w:t>“Retired” status must be recorded in the ELIS system</w:t>
            </w:r>
            <w:r w:rsidR="00C2312F">
              <w:t>.</w:t>
            </w:r>
          </w:p>
          <w:p w:rsidR="00C2312F" w:rsidRDefault="00C2312F" w:rsidP="00C2312F">
            <w:pPr>
              <w:pStyle w:val="ListParagraph"/>
              <w:numPr>
                <w:ilvl w:val="0"/>
                <w:numId w:val="4"/>
              </w:numPr>
            </w:pPr>
            <w:r>
              <w:t>Renewal must be processed in ELIS between April 1</w:t>
            </w:r>
            <w:r w:rsidRPr="00C2312F">
              <w:rPr>
                <w:vertAlign w:val="superscript"/>
              </w:rPr>
              <w:t>st</w:t>
            </w:r>
            <w:r>
              <w:t xml:space="preserve"> and June 30</w:t>
            </w:r>
            <w:r w:rsidRPr="00C2312F">
              <w:rPr>
                <w:vertAlign w:val="superscript"/>
              </w:rPr>
              <w:t>th</w:t>
            </w:r>
            <w:r>
              <w:t xml:space="preserve"> in the year that your license is </w:t>
            </w:r>
            <w:r w:rsidR="005B6EB0">
              <w:t>due.</w:t>
            </w:r>
          </w:p>
          <w:p w:rsidR="00C2312F" w:rsidRPr="00E15D03" w:rsidRDefault="00C2312F" w:rsidP="00C2312F">
            <w:pPr>
              <w:pStyle w:val="ListParagraph"/>
            </w:pPr>
          </w:p>
        </w:tc>
      </w:tr>
      <w:tr w:rsidR="00E5326A" w:rsidTr="00C2312F">
        <w:trPr>
          <w:trHeight w:val="1970"/>
          <w:jc w:val="center"/>
        </w:trPr>
        <w:tc>
          <w:tcPr>
            <w:tcW w:w="8665" w:type="dxa"/>
            <w:shd w:val="clear" w:color="auto" w:fill="E2EFD9" w:themeFill="accent6" w:themeFillTint="33"/>
          </w:tcPr>
          <w:p w:rsidR="00C2312F" w:rsidRDefault="00C2312F" w:rsidP="00C2312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 Keep your license:</w:t>
            </w:r>
          </w:p>
          <w:p w:rsidR="00C2312F" w:rsidRDefault="00C2312F" w:rsidP="00C2312F">
            <w:pPr>
              <w:pStyle w:val="Subtitle"/>
            </w:pPr>
            <w:r>
              <w:t>Currently you must renew in ELIS each cycle (5 years)</w:t>
            </w:r>
          </w:p>
          <w:p w:rsidR="00C2312F" w:rsidRPr="005B6EB0" w:rsidRDefault="00C2312F" w:rsidP="00C2312F">
            <w:pPr>
              <w:rPr>
                <w:sz w:val="16"/>
                <w:szCs w:val="16"/>
              </w:rPr>
            </w:pPr>
          </w:p>
          <w:p w:rsidR="00C2312F" w:rsidRDefault="00C2312F" w:rsidP="00C2312F">
            <w:pPr>
              <w:pStyle w:val="ListParagraph"/>
              <w:numPr>
                <w:ilvl w:val="0"/>
                <w:numId w:val="4"/>
              </w:numPr>
            </w:pPr>
            <w:r>
              <w:t xml:space="preserve">Once retired, there are no more registration fees as long as the license is in retired status and the individual does not return to work for 50% or more of a school year (TRS limitations). </w:t>
            </w:r>
          </w:p>
          <w:p w:rsidR="00C2312F" w:rsidRDefault="00C2312F" w:rsidP="00C2312F">
            <w:pPr>
              <w:pStyle w:val="ListParagraph"/>
              <w:numPr>
                <w:ilvl w:val="0"/>
                <w:numId w:val="4"/>
              </w:numPr>
            </w:pPr>
            <w:r>
              <w:t>If you return to work as a substitute teacher on your PEL, you will not need to pay fees or complete PD.</w:t>
            </w:r>
          </w:p>
          <w:p w:rsidR="00C2312F" w:rsidRDefault="00C2312F" w:rsidP="00C2312F">
            <w:pPr>
              <w:pStyle w:val="ListParagraph"/>
              <w:numPr>
                <w:ilvl w:val="0"/>
                <w:numId w:val="4"/>
              </w:numPr>
            </w:pPr>
            <w:r>
              <w:t>Licenses in retired status cannot lapse.</w:t>
            </w:r>
          </w:p>
          <w:p w:rsidR="00E5326A" w:rsidRPr="00E15D03" w:rsidRDefault="00E5326A" w:rsidP="002546C2"/>
        </w:tc>
      </w:tr>
      <w:tr w:rsidR="00E5326A" w:rsidTr="00C2312F">
        <w:trPr>
          <w:trHeight w:val="1630"/>
          <w:jc w:val="center"/>
        </w:trPr>
        <w:tc>
          <w:tcPr>
            <w:tcW w:w="8665" w:type="dxa"/>
            <w:shd w:val="clear" w:color="auto" w:fill="D9E2F3" w:themeFill="accent5" w:themeFillTint="33"/>
          </w:tcPr>
          <w:p w:rsidR="00C2312F" w:rsidRPr="00C2312F" w:rsidRDefault="009B40E6" w:rsidP="00C2312F">
            <w:pPr>
              <w:rPr>
                <w:b/>
                <w:sz w:val="28"/>
              </w:rPr>
            </w:pPr>
            <w:r w:rsidRPr="00C2312F">
              <w:rPr>
                <w:b/>
                <w:sz w:val="28"/>
              </w:rPr>
              <w:t xml:space="preserve">Still have questions? </w:t>
            </w:r>
          </w:p>
          <w:p w:rsidR="009B40E6" w:rsidRPr="00C2312F" w:rsidRDefault="00C2312F" w:rsidP="009B40E6">
            <w:pPr>
              <w:pStyle w:val="Default"/>
              <w:rPr>
                <w:rFonts w:asciiTheme="minorHAnsi" w:eastAsiaTheme="minorEastAsia" w:hAnsiTheme="minorHAnsi" w:cstheme="minorBidi"/>
                <w:color w:val="5A5A5A" w:themeColor="text1" w:themeTint="A5"/>
                <w:spacing w:val="15"/>
                <w:sz w:val="22"/>
                <w:szCs w:val="22"/>
              </w:rPr>
            </w:pPr>
            <w:r w:rsidRPr="00C2312F">
              <w:rPr>
                <w:rFonts w:asciiTheme="minorHAnsi" w:eastAsiaTheme="minorEastAsia" w:hAnsiTheme="minorHAnsi" w:cstheme="minorBidi"/>
                <w:color w:val="5A5A5A" w:themeColor="text1" w:themeTint="A5"/>
                <w:spacing w:val="15"/>
                <w:sz w:val="22"/>
                <w:szCs w:val="22"/>
              </w:rPr>
              <w:t>P</w:t>
            </w:r>
            <w:r w:rsidR="009B40E6" w:rsidRPr="00C2312F">
              <w:rPr>
                <w:rFonts w:asciiTheme="minorHAnsi" w:eastAsiaTheme="minorEastAsia" w:hAnsiTheme="minorHAnsi" w:cstheme="minorBidi"/>
                <w:color w:val="5A5A5A" w:themeColor="text1" w:themeTint="A5"/>
                <w:spacing w:val="15"/>
                <w:sz w:val="22"/>
                <w:szCs w:val="22"/>
              </w:rPr>
              <w:t xml:space="preserve">lease contact the Regional Office of Education at </w:t>
            </w:r>
            <w:r w:rsidR="009E342D">
              <w:rPr>
                <w:rFonts w:asciiTheme="minorHAnsi" w:eastAsiaTheme="minorEastAsia" w:hAnsiTheme="minorHAnsi" w:cstheme="minorBidi"/>
                <w:color w:val="5A5A5A" w:themeColor="text1" w:themeTint="A5"/>
                <w:spacing w:val="15"/>
                <w:sz w:val="22"/>
                <w:szCs w:val="22"/>
              </w:rPr>
              <w:t>217-854-4016 ext 20</w:t>
            </w:r>
            <w:r w:rsidR="009B40E6" w:rsidRPr="00C2312F">
              <w:rPr>
                <w:rFonts w:asciiTheme="minorHAnsi" w:eastAsiaTheme="minorEastAsia" w:hAnsiTheme="minorHAnsi" w:cstheme="minorBidi"/>
                <w:color w:val="5A5A5A" w:themeColor="text1" w:themeTint="A5"/>
                <w:spacing w:val="15"/>
                <w:sz w:val="22"/>
                <w:szCs w:val="22"/>
              </w:rPr>
              <w:t xml:space="preserve"> OR</w:t>
            </w:r>
          </w:p>
          <w:p w:rsidR="00E5326A" w:rsidRDefault="009B40E6" w:rsidP="00C2312F">
            <w:pPr>
              <w:pStyle w:val="Default"/>
              <w:rPr>
                <w:rFonts w:asciiTheme="minorHAnsi" w:eastAsiaTheme="minorEastAsia" w:hAnsiTheme="minorHAnsi" w:cstheme="minorBidi"/>
                <w:color w:val="5A5A5A" w:themeColor="text1" w:themeTint="A5"/>
                <w:spacing w:val="15"/>
                <w:sz w:val="22"/>
                <w:szCs w:val="22"/>
              </w:rPr>
            </w:pPr>
            <w:r w:rsidRPr="00C2312F">
              <w:rPr>
                <w:rFonts w:asciiTheme="minorHAnsi" w:eastAsiaTheme="minorEastAsia" w:hAnsiTheme="minorHAnsi" w:cstheme="minorBidi"/>
                <w:color w:val="5A5A5A" w:themeColor="text1" w:themeTint="A5"/>
                <w:spacing w:val="15"/>
                <w:sz w:val="22"/>
                <w:szCs w:val="22"/>
              </w:rPr>
              <w:t>ISBE Educator Licensure Division Call Center at 217-557-6763.</w:t>
            </w:r>
          </w:p>
          <w:p w:rsidR="00C2312F" w:rsidRPr="005B6EB0" w:rsidRDefault="00C2312F" w:rsidP="005B6EB0"/>
          <w:p w:rsidR="005B6EB0" w:rsidRPr="005B6EB0" w:rsidRDefault="00F20E75" w:rsidP="0008728C">
            <w:pPr>
              <w:pStyle w:val="ListParagraph"/>
              <w:numPr>
                <w:ilvl w:val="0"/>
                <w:numId w:val="11"/>
              </w:numPr>
              <w:rPr>
                <w:rFonts w:eastAsia="Times New Roman" w:cs="Helvetica"/>
                <w:sz w:val="24"/>
                <w:szCs w:val="24"/>
              </w:rPr>
            </w:pPr>
            <w:hyperlink r:id="rId8" w:history="1">
              <w:r w:rsidR="00C2312F" w:rsidRPr="005B6EB0">
                <w:rPr>
                  <w:rStyle w:val="Hyperlink"/>
                </w:rPr>
                <w:t>How do I record my professional development hours (PD) in ELIS?</w:t>
              </w:r>
            </w:hyperlink>
          </w:p>
          <w:p w:rsidR="005B6EB0" w:rsidRPr="00CB37E3" w:rsidRDefault="00F20E75" w:rsidP="00766DC2">
            <w:pPr>
              <w:pStyle w:val="ListParagraph"/>
              <w:numPr>
                <w:ilvl w:val="0"/>
                <w:numId w:val="11"/>
              </w:numPr>
              <w:rPr>
                <w:rFonts w:eastAsia="Times New Roman" w:cs="Helvetica"/>
                <w:sz w:val="24"/>
                <w:szCs w:val="24"/>
              </w:rPr>
            </w:pPr>
            <w:hyperlink r:id="rId9" w:history="1">
              <w:r w:rsidR="005B6EB0" w:rsidRPr="005B6EB0">
                <w:rPr>
                  <w:rStyle w:val="Hyperlink"/>
                </w:rPr>
                <w:t>How do I register my license?</w:t>
              </w:r>
            </w:hyperlink>
          </w:p>
          <w:p w:rsidR="005B6EB0" w:rsidRPr="005B6EB0" w:rsidRDefault="005B6EB0" w:rsidP="005B6EB0">
            <w:pPr>
              <w:rPr>
                <w:rFonts w:eastAsia="Times New Roman" w:cs="Helvetica"/>
                <w:sz w:val="24"/>
                <w:szCs w:val="24"/>
              </w:rPr>
            </w:pPr>
          </w:p>
        </w:tc>
      </w:tr>
    </w:tbl>
    <w:p w:rsidR="007232DF" w:rsidRDefault="007232DF" w:rsidP="007232DF">
      <w:pPr>
        <w:pStyle w:val="Default"/>
        <w:rPr>
          <w:b/>
          <w:bCs/>
          <w:szCs w:val="28"/>
        </w:rPr>
      </w:pPr>
    </w:p>
    <w:p w:rsidR="009B40E6" w:rsidRPr="007232DF" w:rsidRDefault="009B40E6">
      <w:pPr>
        <w:pStyle w:val="Default"/>
        <w:rPr>
          <w:b/>
          <w:bCs/>
          <w:szCs w:val="28"/>
        </w:rPr>
      </w:pPr>
    </w:p>
    <w:sectPr w:rsidR="009B40E6" w:rsidRPr="007232DF" w:rsidSect="00E45A7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E75" w:rsidRDefault="00F20E75" w:rsidP="00FC52B0">
      <w:pPr>
        <w:spacing w:after="0" w:line="240" w:lineRule="auto"/>
      </w:pPr>
      <w:r>
        <w:separator/>
      </w:r>
    </w:p>
  </w:endnote>
  <w:endnote w:type="continuationSeparator" w:id="0">
    <w:p w:rsidR="00F20E75" w:rsidRDefault="00F20E75" w:rsidP="00FC5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2B0" w:rsidRDefault="00FC52B0">
    <w:pPr>
      <w:pStyle w:val="Footer"/>
    </w:pPr>
    <w:r>
      <w:t>JW</w:t>
    </w:r>
    <w:r>
      <w:tab/>
    </w:r>
    <w:r>
      <w:tab/>
      <w:t>03/18/2016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E75" w:rsidRDefault="00F20E75" w:rsidP="00FC52B0">
      <w:pPr>
        <w:spacing w:after="0" w:line="240" w:lineRule="auto"/>
      </w:pPr>
      <w:r>
        <w:separator/>
      </w:r>
    </w:p>
  </w:footnote>
  <w:footnote w:type="continuationSeparator" w:id="0">
    <w:p w:rsidR="00F20E75" w:rsidRDefault="00F20E75" w:rsidP="00FC5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309D"/>
    <w:multiLevelType w:val="hybridMultilevel"/>
    <w:tmpl w:val="84CE5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00E92"/>
    <w:multiLevelType w:val="multilevel"/>
    <w:tmpl w:val="317A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306BD"/>
    <w:multiLevelType w:val="hybridMultilevel"/>
    <w:tmpl w:val="7884D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C60E7"/>
    <w:multiLevelType w:val="hybridMultilevel"/>
    <w:tmpl w:val="D7E4F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D1C9A"/>
    <w:multiLevelType w:val="hybridMultilevel"/>
    <w:tmpl w:val="EB44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4549F"/>
    <w:multiLevelType w:val="hybridMultilevel"/>
    <w:tmpl w:val="5112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9258A"/>
    <w:multiLevelType w:val="hybridMultilevel"/>
    <w:tmpl w:val="BB367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E0C7D"/>
    <w:multiLevelType w:val="multilevel"/>
    <w:tmpl w:val="B002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247F00"/>
    <w:multiLevelType w:val="hybridMultilevel"/>
    <w:tmpl w:val="FB5A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26220"/>
    <w:multiLevelType w:val="multilevel"/>
    <w:tmpl w:val="795C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F165D7"/>
    <w:multiLevelType w:val="hybridMultilevel"/>
    <w:tmpl w:val="9314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41"/>
    <w:rsid w:val="00004C03"/>
    <w:rsid w:val="000320F7"/>
    <w:rsid w:val="000C0354"/>
    <w:rsid w:val="001C208E"/>
    <w:rsid w:val="002546C2"/>
    <w:rsid w:val="002E02DD"/>
    <w:rsid w:val="00370CC0"/>
    <w:rsid w:val="003A1739"/>
    <w:rsid w:val="004B4439"/>
    <w:rsid w:val="005510DC"/>
    <w:rsid w:val="005B6EB0"/>
    <w:rsid w:val="00621235"/>
    <w:rsid w:val="007232DF"/>
    <w:rsid w:val="00777502"/>
    <w:rsid w:val="007D6A0A"/>
    <w:rsid w:val="007F06D8"/>
    <w:rsid w:val="00865B40"/>
    <w:rsid w:val="008D2E66"/>
    <w:rsid w:val="009056E9"/>
    <w:rsid w:val="009B40E6"/>
    <w:rsid w:val="009E342D"/>
    <w:rsid w:val="00A025F3"/>
    <w:rsid w:val="00A14CEA"/>
    <w:rsid w:val="00AA30B4"/>
    <w:rsid w:val="00B35B5E"/>
    <w:rsid w:val="00B87506"/>
    <w:rsid w:val="00C2312F"/>
    <w:rsid w:val="00C54858"/>
    <w:rsid w:val="00C87658"/>
    <w:rsid w:val="00CA71E3"/>
    <w:rsid w:val="00CB37E3"/>
    <w:rsid w:val="00D66EE3"/>
    <w:rsid w:val="00E15D03"/>
    <w:rsid w:val="00E2223F"/>
    <w:rsid w:val="00E45A72"/>
    <w:rsid w:val="00E5326A"/>
    <w:rsid w:val="00E650B2"/>
    <w:rsid w:val="00EC3A65"/>
    <w:rsid w:val="00F01A27"/>
    <w:rsid w:val="00F1552F"/>
    <w:rsid w:val="00F20E75"/>
    <w:rsid w:val="00F92141"/>
    <w:rsid w:val="00FB455A"/>
    <w:rsid w:val="00FC52B0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C3C8DC-16B4-4616-83C7-5FA034CC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921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21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214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92141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FB455A"/>
    <w:rPr>
      <w:color w:val="0563C1" w:themeColor="hyperlink"/>
      <w:u w:val="single"/>
    </w:rPr>
  </w:style>
  <w:style w:type="paragraph" w:customStyle="1" w:styleId="Default">
    <w:name w:val="Default"/>
    <w:rsid w:val="008D2E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8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2B0"/>
  </w:style>
  <w:style w:type="paragraph" w:styleId="Footer">
    <w:name w:val="footer"/>
    <w:basedOn w:val="Normal"/>
    <w:link w:val="FooterChar"/>
    <w:uiPriority w:val="99"/>
    <w:unhideWhenUsed/>
    <w:rsid w:val="00FC5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2B0"/>
  </w:style>
  <w:style w:type="character" w:styleId="SubtleEmphasis">
    <w:name w:val="Subtle Emphasis"/>
    <w:basedOn w:val="DefaultParagraphFont"/>
    <w:uiPriority w:val="19"/>
    <w:qFormat/>
    <w:rsid w:val="007232D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5326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F06D8"/>
    <w:rPr>
      <w:b/>
      <w:bCs/>
    </w:rPr>
  </w:style>
  <w:style w:type="character" w:styleId="Emphasis">
    <w:name w:val="Emphasis"/>
    <w:basedOn w:val="DefaultParagraphFont"/>
    <w:uiPriority w:val="20"/>
    <w:qFormat/>
    <w:rsid w:val="005B6EB0"/>
    <w:rPr>
      <w:i/>
      <w:iCs/>
    </w:rPr>
  </w:style>
  <w:style w:type="paragraph" w:styleId="NoSpacing">
    <w:name w:val="No Spacing"/>
    <w:uiPriority w:val="1"/>
    <w:qFormat/>
    <w:rsid w:val="005B6EB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B6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2070">
          <w:marLeft w:val="2472"/>
          <w:marRight w:val="3660"/>
          <w:marTop w:val="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  <w:divsChild>
            <w:div w:id="130905058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3711">
          <w:marLeft w:val="2472"/>
          <w:marRight w:val="3660"/>
          <w:marTop w:val="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  <w:divsChild>
            <w:div w:id="604963623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5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5725">
          <w:marLeft w:val="2472"/>
          <w:marRight w:val="3660"/>
          <w:marTop w:val="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  <w:divsChild>
            <w:div w:id="975454719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0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1342">
          <w:marLeft w:val="2472"/>
          <w:marRight w:val="3660"/>
          <w:marTop w:val="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  <w:divsChild>
            <w:div w:id="1660814216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6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6089">
          <w:marLeft w:val="2472"/>
          <w:marRight w:val="3660"/>
          <w:marTop w:val="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  <w:divsChild>
            <w:div w:id="306127503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3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5327">
          <w:marLeft w:val="2472"/>
          <w:marRight w:val="3660"/>
          <w:marTop w:val="0"/>
          <w:marBottom w:val="0"/>
          <w:divBdr>
            <w:top w:val="none" w:sz="0" w:space="0" w:color="auto"/>
            <w:left w:val="single" w:sz="6" w:space="15" w:color="CCCCCC"/>
            <w:bottom w:val="none" w:sz="0" w:space="0" w:color="auto"/>
            <w:right w:val="none" w:sz="0" w:space="0" w:color="auto"/>
          </w:divBdr>
          <w:divsChild>
            <w:div w:id="1725788037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be.net/ELIS/instructions/record-prof-dev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c3.isbe.net/IWASNET/login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sbe.net/ELIS/instructions/license-renewal-eli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Watts</dc:creator>
  <cp:lastModifiedBy>User</cp:lastModifiedBy>
  <cp:revision>2</cp:revision>
  <cp:lastPrinted>2016-03-18T21:12:00Z</cp:lastPrinted>
  <dcterms:created xsi:type="dcterms:W3CDTF">2021-04-19T20:06:00Z</dcterms:created>
  <dcterms:modified xsi:type="dcterms:W3CDTF">2021-04-19T20:06:00Z</dcterms:modified>
</cp:coreProperties>
</file>